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BF89" w14:textId="77777777" w:rsidR="00BC613C" w:rsidRPr="00BC613C" w:rsidRDefault="00BC613C" w:rsidP="00BC613C">
      <w:r w:rsidRPr="00BC613C">
        <w:t>0:02</w:t>
      </w:r>
    </w:p>
    <w:p w14:paraId="5D9CA2AA" w14:textId="77777777" w:rsidR="00BC613C" w:rsidRPr="00BC613C" w:rsidRDefault="00BC613C" w:rsidP="00BC613C">
      <w:r w:rsidRPr="00BC613C">
        <w:t>0 minutes 2 seconds</w:t>
      </w:r>
    </w:p>
    <w:p w14:paraId="5D1940ED" w14:textId="77777777" w:rsidR="00BC613C" w:rsidRPr="00BC613C" w:rsidRDefault="00BC613C" w:rsidP="00BC613C">
      <w:r w:rsidRPr="00BC613C">
        <w:t>At MNG, we believe that being active and engaged in our communities makes our business and society stronger and more resilient.</w:t>
      </w:r>
    </w:p>
    <w:p w14:paraId="2CDCB6E4" w14:textId="77777777" w:rsidR="00BC613C" w:rsidRPr="00BC613C" w:rsidRDefault="00BC613C" w:rsidP="00BC613C">
      <w:r w:rsidRPr="00BC613C">
        <w:t>0:12</w:t>
      </w:r>
    </w:p>
    <w:p w14:paraId="2A6106CC" w14:textId="77777777" w:rsidR="00BC613C" w:rsidRPr="00BC613C" w:rsidRDefault="00BC613C" w:rsidP="00BC613C">
      <w:r w:rsidRPr="00BC613C">
        <w:t>0 minutes 12 seconds</w:t>
      </w:r>
    </w:p>
    <w:p w14:paraId="674E7BE6" w14:textId="77777777" w:rsidR="00BC613C" w:rsidRPr="00BC613C" w:rsidRDefault="00BC613C" w:rsidP="00BC613C">
      <w:r w:rsidRPr="00BC613C">
        <w:t>Our social purpose is brought to life through 2 strategic priorities, building financial confidence and building resilient communities.</w:t>
      </w:r>
    </w:p>
    <w:p w14:paraId="48F424CF" w14:textId="77777777" w:rsidR="00BC613C" w:rsidRPr="00BC613C" w:rsidRDefault="00BC613C" w:rsidP="00BC613C">
      <w:r w:rsidRPr="00BC613C">
        <w:t>0:22</w:t>
      </w:r>
    </w:p>
    <w:p w14:paraId="5934F582" w14:textId="77777777" w:rsidR="00BC613C" w:rsidRPr="00BC613C" w:rsidRDefault="00BC613C" w:rsidP="00BC613C">
      <w:r w:rsidRPr="00BC613C">
        <w:t>0 minutes 22 seconds</w:t>
      </w:r>
    </w:p>
    <w:p w14:paraId="5FBB7409" w14:textId="77777777" w:rsidR="00BC613C" w:rsidRPr="00BC613C" w:rsidRDefault="00BC613C" w:rsidP="00BC613C">
      <w:r w:rsidRPr="00BC613C">
        <w:t>Together, these pillars help us to build better futures for everyone.</w:t>
      </w:r>
    </w:p>
    <w:p w14:paraId="355F681E" w14:textId="77777777" w:rsidR="00BC613C" w:rsidRPr="00BC613C" w:rsidRDefault="00BC613C" w:rsidP="00BC613C">
      <w:r w:rsidRPr="00BC613C">
        <w:t>0:32</w:t>
      </w:r>
    </w:p>
    <w:p w14:paraId="282A217D" w14:textId="77777777" w:rsidR="00BC613C" w:rsidRPr="00BC613C" w:rsidRDefault="00BC613C" w:rsidP="00BC613C">
      <w:r w:rsidRPr="00BC613C">
        <w:t>0 minutes 32 seconds</w:t>
      </w:r>
    </w:p>
    <w:p w14:paraId="73538309" w14:textId="77777777" w:rsidR="00BC613C" w:rsidRPr="00BC613C" w:rsidRDefault="00BC613C" w:rsidP="00BC613C">
      <w:r w:rsidRPr="00BC613C">
        <w:t>Our partnership with M&amp;G is about giving young people the financial skills and confidence that they need for the future.</w:t>
      </w:r>
    </w:p>
    <w:p w14:paraId="65D6ED2C" w14:textId="77777777" w:rsidR="00BC613C" w:rsidRPr="00BC613C" w:rsidRDefault="00BC613C" w:rsidP="00BC613C">
      <w:r w:rsidRPr="00BC613C">
        <w:t>0:38</w:t>
      </w:r>
    </w:p>
    <w:p w14:paraId="0155A966" w14:textId="77777777" w:rsidR="00BC613C" w:rsidRPr="00BC613C" w:rsidRDefault="00BC613C" w:rsidP="00BC613C">
      <w:r w:rsidRPr="00BC613C">
        <w:t>0 minutes 38 seconds</w:t>
      </w:r>
    </w:p>
    <w:p w14:paraId="4E505D8F" w14:textId="77777777" w:rsidR="00BC613C" w:rsidRPr="00BC613C" w:rsidRDefault="00BC613C" w:rsidP="00BC613C">
      <w:r w:rsidRPr="00BC613C">
        <w:t>Whether it's through workshops like this in school or taking young people into the office environment, the aim is always the same.</w:t>
      </w:r>
    </w:p>
    <w:p w14:paraId="7C2216EE" w14:textId="77777777" w:rsidR="00BC613C" w:rsidRPr="00BC613C" w:rsidRDefault="00BC613C" w:rsidP="00BC613C">
      <w:r w:rsidRPr="00BC613C">
        <w:t>0:45</w:t>
      </w:r>
    </w:p>
    <w:p w14:paraId="42D6A7EA" w14:textId="77777777" w:rsidR="00BC613C" w:rsidRPr="00BC613C" w:rsidRDefault="00BC613C" w:rsidP="00BC613C">
      <w:r w:rsidRPr="00BC613C">
        <w:t>0 minutes 45 seconds</w:t>
      </w:r>
    </w:p>
    <w:p w14:paraId="3FF494CC" w14:textId="77777777" w:rsidR="00BC613C" w:rsidRPr="00BC613C" w:rsidRDefault="00BC613C" w:rsidP="00BC613C">
      <w:r w:rsidRPr="00BC613C">
        <w:t>It's about equipping young people with the skills and confidence so that they feel capable and ready to enter the world of work.</w:t>
      </w:r>
    </w:p>
    <w:p w14:paraId="24FD3951" w14:textId="77777777" w:rsidR="00BC613C" w:rsidRPr="00BC613C" w:rsidRDefault="00BC613C" w:rsidP="00BC613C">
      <w:r w:rsidRPr="00BC613C">
        <w:t>0:55</w:t>
      </w:r>
    </w:p>
    <w:p w14:paraId="218C9EC9" w14:textId="77777777" w:rsidR="00BC613C" w:rsidRPr="00BC613C" w:rsidRDefault="00BC613C" w:rsidP="00BC613C">
      <w:r w:rsidRPr="00BC613C">
        <w:t>0 minutes 55 seconds</w:t>
      </w:r>
    </w:p>
    <w:p w14:paraId="2AB44E00" w14:textId="77777777" w:rsidR="00BC613C" w:rsidRPr="00BC613C" w:rsidRDefault="00BC613C" w:rsidP="00BC613C">
      <w:r w:rsidRPr="00BC613C">
        <w:t>We're really proud to be partnering with M&amp;G to look at how we can improve financial resilience amongst people in midlife.</w:t>
      </w:r>
    </w:p>
    <w:p w14:paraId="62212CB1" w14:textId="77777777" w:rsidR="00BC613C" w:rsidRPr="00BC613C" w:rsidRDefault="00BC613C" w:rsidP="00BC613C">
      <w:r w:rsidRPr="00BC613C">
        <w:t>1:01</w:t>
      </w:r>
    </w:p>
    <w:p w14:paraId="2DBC6236" w14:textId="77777777" w:rsidR="00BC613C" w:rsidRPr="00BC613C" w:rsidRDefault="00BC613C" w:rsidP="00BC613C">
      <w:r w:rsidRPr="00BC613C">
        <w:lastRenderedPageBreak/>
        <w:t>1 minute 1 second</w:t>
      </w:r>
    </w:p>
    <w:p w14:paraId="2F107847" w14:textId="77777777" w:rsidR="00BC613C" w:rsidRPr="00BC613C" w:rsidRDefault="00BC613C" w:rsidP="00BC613C">
      <w:r w:rsidRPr="00BC613C">
        <w:t>One of the things we see among the people we help is how life events can trigger financial difficulty.</w:t>
      </w:r>
    </w:p>
    <w:p w14:paraId="25E2FA49" w14:textId="77777777" w:rsidR="00BC613C" w:rsidRPr="00BC613C" w:rsidRDefault="00BC613C" w:rsidP="00BC613C">
      <w:r w:rsidRPr="00BC613C">
        <w:t>1:07</w:t>
      </w:r>
    </w:p>
    <w:p w14:paraId="0FA888BB" w14:textId="77777777" w:rsidR="00BC613C" w:rsidRPr="00BC613C" w:rsidRDefault="00BC613C" w:rsidP="00BC613C">
      <w:r w:rsidRPr="00BC613C">
        <w:t>1 minute 7 seconds</w:t>
      </w:r>
    </w:p>
    <w:p w14:paraId="4F9228FA" w14:textId="77777777" w:rsidR="00BC613C" w:rsidRPr="00BC613C" w:rsidRDefault="00BC613C" w:rsidP="00BC613C">
      <w:r w:rsidRPr="00BC613C">
        <w:t>So we're going to develop practical, targeted support and policy interventions to help people build their financial futures with more confidence, security and resilience.</w:t>
      </w:r>
    </w:p>
    <w:p w14:paraId="353ADDC1" w14:textId="77777777" w:rsidR="00BC613C" w:rsidRPr="00BC613C" w:rsidRDefault="00BC613C" w:rsidP="00BC613C">
      <w:r w:rsidRPr="00BC613C">
        <w:t>1:20</w:t>
      </w:r>
    </w:p>
    <w:p w14:paraId="2E5A1446" w14:textId="77777777" w:rsidR="00BC613C" w:rsidRPr="00BC613C" w:rsidRDefault="00BC613C" w:rsidP="00BC613C">
      <w:r w:rsidRPr="00BC613C">
        <w:t>1 minute 20 seconds</w:t>
      </w:r>
    </w:p>
    <w:p w14:paraId="50C88F21" w14:textId="77777777" w:rsidR="00BC613C" w:rsidRPr="00BC613C" w:rsidRDefault="00BC613C" w:rsidP="00BC613C">
      <w:r w:rsidRPr="00BC613C">
        <w:t xml:space="preserve">Building Resilience </w:t>
      </w:r>
      <w:proofErr w:type="spellStart"/>
      <w:r w:rsidRPr="00BC613C">
        <w:t>Programme</w:t>
      </w:r>
      <w:proofErr w:type="spellEnd"/>
      <w:r w:rsidRPr="00BC613C">
        <w:t xml:space="preserve"> is funded by M&amp;G and it gives in depth information and advice to elderly people to help them build resilience for now and for the future.</w:t>
      </w:r>
    </w:p>
    <w:p w14:paraId="3927CCB1" w14:textId="77777777" w:rsidR="00BC613C" w:rsidRPr="00BC613C" w:rsidRDefault="00BC613C" w:rsidP="00BC613C">
      <w:r w:rsidRPr="00BC613C">
        <w:t>1:31</w:t>
      </w:r>
    </w:p>
    <w:p w14:paraId="46E464C3" w14:textId="77777777" w:rsidR="00BC613C" w:rsidRPr="00BC613C" w:rsidRDefault="00BC613C" w:rsidP="00BC613C">
      <w:r w:rsidRPr="00BC613C">
        <w:t>1 minute 31 seconds</w:t>
      </w:r>
    </w:p>
    <w:p w14:paraId="42FA6B1A" w14:textId="77777777" w:rsidR="00BC613C" w:rsidRPr="00BC613C" w:rsidRDefault="00BC613C" w:rsidP="00BC613C">
      <w:r w:rsidRPr="00BC613C">
        <w:t>They may have had a major problem or incident in their life and they may need support to move forward with that.</w:t>
      </w:r>
    </w:p>
    <w:p w14:paraId="1BEB8B41" w14:textId="77777777" w:rsidR="00BC613C" w:rsidRPr="00BC613C" w:rsidRDefault="00BC613C" w:rsidP="00BC613C">
      <w:r w:rsidRPr="00BC613C">
        <w:t>1:46</w:t>
      </w:r>
    </w:p>
    <w:p w14:paraId="364A090B" w14:textId="77777777" w:rsidR="00BC613C" w:rsidRPr="00BC613C" w:rsidRDefault="00BC613C" w:rsidP="00BC613C">
      <w:r w:rsidRPr="00BC613C">
        <w:t>1 minute 46 seconds</w:t>
      </w:r>
    </w:p>
    <w:p w14:paraId="5149A8F6" w14:textId="77777777" w:rsidR="00BC613C" w:rsidRPr="00BC613C" w:rsidRDefault="00BC613C" w:rsidP="00BC613C">
      <w:r w:rsidRPr="00BC613C">
        <w:t>So we've been working with the Tree Council for five years now and we've been volunteering with them, working with schools and it's all about bringing communities together and to support nature.</w:t>
      </w:r>
    </w:p>
    <w:p w14:paraId="11E3C787" w14:textId="77777777" w:rsidR="00BC613C" w:rsidRPr="00BC613C" w:rsidRDefault="00BC613C" w:rsidP="00BC613C">
      <w:r w:rsidRPr="00BC613C">
        <w:t>1:54</w:t>
      </w:r>
    </w:p>
    <w:p w14:paraId="6A6A3791" w14:textId="77777777" w:rsidR="00BC613C" w:rsidRPr="00BC613C" w:rsidRDefault="00BC613C" w:rsidP="00BC613C">
      <w:r w:rsidRPr="00BC613C">
        <w:t>1 minute 54 seconds</w:t>
      </w:r>
    </w:p>
    <w:p w14:paraId="07E2B85B" w14:textId="77777777" w:rsidR="00BC613C" w:rsidRPr="00BC613C" w:rsidRDefault="00BC613C" w:rsidP="00BC613C">
      <w:r w:rsidRPr="00BC613C">
        <w:t>It's quite a rainy day in Scotland and me and my entire team are here volunteering and we've been working on the first community LED tree nursery.</w:t>
      </w:r>
    </w:p>
    <w:p w14:paraId="1FC72625" w14:textId="77777777" w:rsidR="00BC613C" w:rsidRPr="00BC613C" w:rsidRDefault="00BC613C" w:rsidP="00BC613C">
      <w:r w:rsidRPr="00BC613C">
        <w:t>2:04</w:t>
      </w:r>
    </w:p>
    <w:p w14:paraId="360F1DED" w14:textId="77777777" w:rsidR="00BC613C" w:rsidRPr="00BC613C" w:rsidRDefault="00BC613C" w:rsidP="00BC613C">
      <w:r w:rsidRPr="00BC613C">
        <w:t>2 minutes 4 seconds</w:t>
      </w:r>
    </w:p>
    <w:p w14:paraId="7CFBE7AF" w14:textId="77777777" w:rsidR="00BC613C" w:rsidRPr="00BC613C" w:rsidRDefault="00BC613C" w:rsidP="00BC613C">
      <w:r w:rsidRPr="00BC613C">
        <w:t>We've been building the beds as you can see here.</w:t>
      </w:r>
    </w:p>
    <w:p w14:paraId="66F41590" w14:textId="77777777" w:rsidR="00BC613C" w:rsidRPr="00BC613C" w:rsidRDefault="00BC613C" w:rsidP="00BC613C">
      <w:r w:rsidRPr="00BC613C">
        <w:t>2:06</w:t>
      </w:r>
    </w:p>
    <w:p w14:paraId="3CEC3238" w14:textId="77777777" w:rsidR="00BC613C" w:rsidRPr="00BC613C" w:rsidRDefault="00BC613C" w:rsidP="00BC613C">
      <w:r w:rsidRPr="00BC613C">
        <w:lastRenderedPageBreak/>
        <w:t>2 minutes 6 seconds</w:t>
      </w:r>
    </w:p>
    <w:p w14:paraId="4C4F6051" w14:textId="77777777" w:rsidR="00BC613C" w:rsidRPr="00BC613C" w:rsidRDefault="00BC613C" w:rsidP="00BC613C">
      <w:r w:rsidRPr="00BC613C">
        <w:t>We're now planting the saplings and we're really hoping that over time these can be grown, these can be embedded and then put into local communities all around the UK.</w:t>
      </w:r>
    </w:p>
    <w:p w14:paraId="1C2ED254" w14:textId="77777777" w:rsidR="00BC613C" w:rsidRPr="00BC613C" w:rsidRDefault="00BC613C" w:rsidP="00BC613C">
      <w:r w:rsidRPr="00BC613C">
        <w:t>2:19</w:t>
      </w:r>
    </w:p>
    <w:p w14:paraId="4B479E42" w14:textId="77777777" w:rsidR="00BC613C" w:rsidRPr="00BC613C" w:rsidRDefault="00BC613C" w:rsidP="00BC613C">
      <w:r w:rsidRPr="00BC613C">
        <w:t>2 minutes 19 seconds</w:t>
      </w:r>
    </w:p>
    <w:p w14:paraId="158F173B" w14:textId="77777777" w:rsidR="00BC613C" w:rsidRPr="00BC613C" w:rsidRDefault="00BC613C" w:rsidP="00BC613C">
      <w:r w:rsidRPr="00BC613C">
        <w:t>So in the UK we have a significant housing crisis paired with an issue of declining High Street and empty buildings.</w:t>
      </w:r>
    </w:p>
    <w:p w14:paraId="2D7AF053" w14:textId="77777777" w:rsidR="00BC613C" w:rsidRPr="00BC613C" w:rsidRDefault="00BC613C" w:rsidP="00BC613C">
      <w:r w:rsidRPr="00BC613C">
        <w:t>2:29</w:t>
      </w:r>
    </w:p>
    <w:p w14:paraId="60627B57" w14:textId="77777777" w:rsidR="00BC613C" w:rsidRPr="00BC613C" w:rsidRDefault="00BC613C" w:rsidP="00BC613C">
      <w:r w:rsidRPr="00BC613C">
        <w:t>2 minutes 29 seconds</w:t>
      </w:r>
    </w:p>
    <w:p w14:paraId="3D22949E" w14:textId="77777777" w:rsidR="00BC613C" w:rsidRPr="00BC613C" w:rsidRDefault="00BC613C" w:rsidP="00BC613C">
      <w:r w:rsidRPr="00BC613C">
        <w:t>And that was how the Nexus of how we developed our Empty Spaces to Homes initiative with MNG.</w:t>
      </w:r>
    </w:p>
    <w:p w14:paraId="72AC4D55" w14:textId="77777777" w:rsidR="00BC613C" w:rsidRPr="00BC613C" w:rsidRDefault="00BC613C" w:rsidP="00BC613C">
      <w:r w:rsidRPr="00BC613C">
        <w:t>2:35</w:t>
      </w:r>
    </w:p>
    <w:p w14:paraId="571FB136" w14:textId="77777777" w:rsidR="00BC613C" w:rsidRPr="00BC613C" w:rsidRDefault="00BC613C" w:rsidP="00BC613C">
      <w:r w:rsidRPr="00BC613C">
        <w:t>2 minutes 35 seconds</w:t>
      </w:r>
    </w:p>
    <w:p w14:paraId="75DE3DDB" w14:textId="77777777" w:rsidR="00BC613C" w:rsidRPr="00BC613C" w:rsidRDefault="00BC613C" w:rsidP="00BC613C">
      <w:r w:rsidRPr="00BC613C">
        <w:t>It was really pairing the opportunity of empty buildings across the UK with the need for housing throughout the country as well.</w:t>
      </w:r>
    </w:p>
    <w:p w14:paraId="69F7E135" w14:textId="77777777" w:rsidR="00BC613C" w:rsidRPr="00BC613C" w:rsidRDefault="00BC613C" w:rsidP="00BC613C">
      <w:r w:rsidRPr="00BC613C">
        <w:t>2:44</w:t>
      </w:r>
    </w:p>
    <w:p w14:paraId="6587A8C2" w14:textId="77777777" w:rsidR="00BC613C" w:rsidRPr="00BC613C" w:rsidRDefault="00BC613C" w:rsidP="00BC613C">
      <w:r w:rsidRPr="00BC613C">
        <w:t>2 minutes 44 seconds</w:t>
      </w:r>
    </w:p>
    <w:p w14:paraId="20621A02" w14:textId="77777777" w:rsidR="00BC613C" w:rsidRPr="00BC613C" w:rsidRDefault="00BC613C" w:rsidP="00BC613C">
      <w:r w:rsidRPr="00BC613C">
        <w:t>And MNG were very much the flagship partner of helping us to do that in the spirit of that resilient community space.</w:t>
      </w:r>
    </w:p>
    <w:p w14:paraId="6E8C780B" w14:textId="77777777" w:rsidR="00BC613C" w:rsidRPr="00BC613C" w:rsidRDefault="00BC613C" w:rsidP="00BC613C">
      <w:r w:rsidRPr="00BC613C">
        <w:t>2:54</w:t>
      </w:r>
    </w:p>
    <w:p w14:paraId="1DE63C7A" w14:textId="77777777" w:rsidR="00BC613C" w:rsidRPr="00BC613C" w:rsidRDefault="00BC613C" w:rsidP="00BC613C">
      <w:r w:rsidRPr="00BC613C">
        <w:t>2 minutes 54 seconds</w:t>
      </w:r>
    </w:p>
    <w:p w14:paraId="24AADF2D" w14:textId="77777777" w:rsidR="00BC613C" w:rsidRPr="00BC613C" w:rsidRDefault="00BC613C" w:rsidP="00BC613C">
      <w:r w:rsidRPr="00BC613C">
        <w:t>Colleague engagement is a crucial part of our social commitment and many colleagues have volunteered with our charity partners, taking part in all sorts of activities from mentoring to skills based volunteering to tree planting, beach cleaning and refurbishing housing for vulnerable groups.</w:t>
      </w:r>
    </w:p>
    <w:p w14:paraId="4A40866E" w14:textId="77777777" w:rsidR="00BC613C" w:rsidRPr="00BC613C" w:rsidRDefault="00BC613C" w:rsidP="00BC613C">
      <w:r w:rsidRPr="00BC613C">
        <w:t>3:14</w:t>
      </w:r>
    </w:p>
    <w:p w14:paraId="287215EF" w14:textId="77777777" w:rsidR="00BC613C" w:rsidRPr="00BC613C" w:rsidRDefault="00BC613C" w:rsidP="00BC613C">
      <w:r w:rsidRPr="00BC613C">
        <w:t>3 minutes 14 seconds</w:t>
      </w:r>
    </w:p>
    <w:p w14:paraId="2414A6E2" w14:textId="427AA059" w:rsidR="00BC613C" w:rsidRDefault="00BC613C">
      <w:r w:rsidRPr="00BC613C">
        <w:t>Our ambition is to continue expanding our impact, reaching more people, supporting more communities, and deepening our partnerships for a better, more resilient future.</w:t>
      </w:r>
    </w:p>
    <w:sectPr w:rsidR="00BC61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3C"/>
    <w:rsid w:val="00843A36"/>
    <w:rsid w:val="00BC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CA94"/>
  <w15:chartTrackingRefBased/>
  <w15:docId w15:val="{5A1B88A6-3277-4BE6-9C22-2FDC66E0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13C"/>
    <w:rPr>
      <w:rFonts w:eastAsiaTheme="majorEastAsia" w:cstheme="majorBidi"/>
      <w:color w:val="272727" w:themeColor="text1" w:themeTint="D8"/>
    </w:rPr>
  </w:style>
  <w:style w:type="paragraph" w:styleId="Title">
    <w:name w:val="Title"/>
    <w:basedOn w:val="Normal"/>
    <w:next w:val="Normal"/>
    <w:link w:val="TitleChar"/>
    <w:uiPriority w:val="10"/>
    <w:qFormat/>
    <w:rsid w:val="00BC6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13C"/>
    <w:pPr>
      <w:spacing w:before="160"/>
      <w:jc w:val="center"/>
    </w:pPr>
    <w:rPr>
      <w:i/>
      <w:iCs/>
      <w:color w:val="404040" w:themeColor="text1" w:themeTint="BF"/>
    </w:rPr>
  </w:style>
  <w:style w:type="character" w:customStyle="1" w:styleId="QuoteChar">
    <w:name w:val="Quote Char"/>
    <w:basedOn w:val="DefaultParagraphFont"/>
    <w:link w:val="Quote"/>
    <w:uiPriority w:val="29"/>
    <w:rsid w:val="00BC613C"/>
    <w:rPr>
      <w:i/>
      <w:iCs/>
      <w:color w:val="404040" w:themeColor="text1" w:themeTint="BF"/>
    </w:rPr>
  </w:style>
  <w:style w:type="paragraph" w:styleId="ListParagraph">
    <w:name w:val="List Paragraph"/>
    <w:basedOn w:val="Normal"/>
    <w:uiPriority w:val="34"/>
    <w:qFormat/>
    <w:rsid w:val="00BC613C"/>
    <w:pPr>
      <w:ind w:left="720"/>
      <w:contextualSpacing/>
    </w:pPr>
  </w:style>
  <w:style w:type="character" w:styleId="IntenseEmphasis">
    <w:name w:val="Intense Emphasis"/>
    <w:basedOn w:val="DefaultParagraphFont"/>
    <w:uiPriority w:val="21"/>
    <w:qFormat/>
    <w:rsid w:val="00BC613C"/>
    <w:rPr>
      <w:i/>
      <w:iCs/>
      <w:color w:val="0F4761" w:themeColor="accent1" w:themeShade="BF"/>
    </w:rPr>
  </w:style>
  <w:style w:type="paragraph" w:styleId="IntenseQuote">
    <w:name w:val="Intense Quote"/>
    <w:basedOn w:val="Normal"/>
    <w:next w:val="Normal"/>
    <w:link w:val="IntenseQuoteChar"/>
    <w:uiPriority w:val="30"/>
    <w:qFormat/>
    <w:rsid w:val="00BC6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13C"/>
    <w:rPr>
      <w:i/>
      <w:iCs/>
      <w:color w:val="0F4761" w:themeColor="accent1" w:themeShade="BF"/>
    </w:rPr>
  </w:style>
  <w:style w:type="character" w:styleId="IntenseReference">
    <w:name w:val="Intense Reference"/>
    <w:basedOn w:val="DefaultParagraphFont"/>
    <w:uiPriority w:val="32"/>
    <w:qFormat/>
    <w:rsid w:val="00BC61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2822</Characters>
  <Application>Microsoft Office Word</Application>
  <DocSecurity>0</DocSecurity>
  <Lines>85</Lines>
  <Paragraphs>63</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 Noreen</dc:creator>
  <cp:keywords/>
  <dc:description/>
  <cp:lastModifiedBy>Pow, Noreen</cp:lastModifiedBy>
  <cp:revision>1</cp:revision>
  <dcterms:created xsi:type="dcterms:W3CDTF">2025-11-18T10:38:00Z</dcterms:created>
  <dcterms:modified xsi:type="dcterms:W3CDTF">2025-11-18T10:40:00Z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2722b0-d4b9-43be-8fb9-55028cf0faa4_Enabled">
    <vt:lpwstr>true</vt:lpwstr>
  </property>
  <property fmtid="{D5CDD505-2E9C-101B-9397-08002B2CF9AE}" pid="3" name="MSIP_Label_682722b0-d4b9-43be-8fb9-55028cf0faa4_SetDate">
    <vt:lpwstr>2025-11-18T10:40:07Z</vt:lpwstr>
  </property>
  <property fmtid="{D5CDD505-2E9C-101B-9397-08002B2CF9AE}" pid="4" name="MSIP_Label_682722b0-d4b9-43be-8fb9-55028cf0faa4_Method">
    <vt:lpwstr>Standard</vt:lpwstr>
  </property>
  <property fmtid="{D5CDD505-2E9C-101B-9397-08002B2CF9AE}" pid="5" name="MSIP_Label_682722b0-d4b9-43be-8fb9-55028cf0faa4_Name">
    <vt:lpwstr>General Business</vt:lpwstr>
  </property>
  <property fmtid="{D5CDD505-2E9C-101B-9397-08002B2CF9AE}" pid="6" name="MSIP_Label_682722b0-d4b9-43be-8fb9-55028cf0faa4_SiteId">
    <vt:lpwstr>aa42167d-6f8d-45ce-b655-d245ef97da66</vt:lpwstr>
  </property>
  <property fmtid="{D5CDD505-2E9C-101B-9397-08002B2CF9AE}" pid="7" name="MSIP_Label_682722b0-d4b9-43be-8fb9-55028cf0faa4_ActionId">
    <vt:lpwstr>55270b54-c58e-4d16-b392-a3e939d55104</vt:lpwstr>
  </property>
  <property fmtid="{D5CDD505-2E9C-101B-9397-08002B2CF9AE}" pid="8" name="MSIP_Label_682722b0-d4b9-43be-8fb9-55028cf0faa4_ContentBits">
    <vt:lpwstr>0</vt:lpwstr>
  </property>
  <property fmtid="{D5CDD505-2E9C-101B-9397-08002B2CF9AE}" pid="9" name="MSIP_Label_682722b0-d4b9-43be-8fb9-55028cf0faa4_Tag">
    <vt:lpwstr>10, 3, 0, 1</vt:lpwstr>
  </property>
</Properties>
</file>